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9F7CD" w14:textId="217084F2" w:rsidR="00F441A4" w:rsidRPr="00F753A6" w:rsidRDefault="00F753A6" w:rsidP="00F753A6">
      <w:pPr>
        <w:spacing w:line="400" w:lineRule="exact"/>
        <w:rPr>
          <w:rFonts w:ascii="ＭＳ 明朝" w:eastAsia="ＭＳ 明朝" w:hAnsi="ＭＳ 明朝"/>
          <w:sz w:val="36"/>
          <w:szCs w:val="40"/>
        </w:rPr>
      </w:pPr>
      <w:r w:rsidRPr="00F753A6">
        <w:rPr>
          <w:rFonts w:ascii="ＭＳ 明朝" w:eastAsia="ＭＳ 明朝" w:hAnsi="ＭＳ 明朝" w:hint="eastAsia"/>
          <w:sz w:val="36"/>
          <w:szCs w:val="40"/>
        </w:rPr>
        <w:t>基幹管路耐震化整備事業配水管</w:t>
      </w:r>
      <w:r w:rsidRPr="00F753A6">
        <w:rPr>
          <w:rFonts w:ascii="ＭＳ 明朝" w:eastAsia="ＭＳ 明朝" w:hAnsi="ＭＳ 明朝"/>
          <w:sz w:val="36"/>
          <w:szCs w:val="40"/>
        </w:rPr>
        <w:t>(口径200mm)布設替工事(仙石地区)</w:t>
      </w:r>
      <w:r w:rsidRPr="00F753A6">
        <w:rPr>
          <w:rFonts w:ascii="ＭＳ 明朝" w:eastAsia="ＭＳ 明朝" w:hAnsi="ＭＳ 明朝" w:hint="eastAsia"/>
          <w:sz w:val="36"/>
          <w:szCs w:val="40"/>
        </w:rPr>
        <w:t>の設計に係る経費</w:t>
      </w:r>
      <w:r w:rsidR="0066148F">
        <w:rPr>
          <w:rFonts w:ascii="ＭＳ 明朝" w:eastAsia="ＭＳ 明朝" w:hAnsi="ＭＳ 明朝" w:hint="eastAsia"/>
          <w:sz w:val="36"/>
          <w:szCs w:val="40"/>
        </w:rPr>
        <w:t>の補正</w:t>
      </w:r>
      <w:r w:rsidRPr="00F753A6">
        <w:rPr>
          <w:rFonts w:ascii="ＭＳ 明朝" w:eastAsia="ＭＳ 明朝" w:hAnsi="ＭＳ 明朝" w:hint="eastAsia"/>
          <w:sz w:val="36"/>
          <w:szCs w:val="40"/>
        </w:rPr>
        <w:t>について</w:t>
      </w:r>
    </w:p>
    <w:p w14:paraId="5087BBF8" w14:textId="0242FA94" w:rsidR="00F753A6" w:rsidRDefault="00F753A6" w:rsidP="00F753A6">
      <w:pPr>
        <w:spacing w:line="360" w:lineRule="exact"/>
        <w:rPr>
          <w:rFonts w:ascii="ＭＳ 明朝" w:eastAsia="ＭＳ 明朝" w:hAnsi="ＭＳ 明朝"/>
          <w:sz w:val="28"/>
          <w:szCs w:val="32"/>
        </w:rPr>
      </w:pPr>
    </w:p>
    <w:p w14:paraId="30431E71" w14:textId="3237205C" w:rsidR="00F753A6" w:rsidRPr="00F753A6" w:rsidRDefault="00F753A6" w:rsidP="00F753A6">
      <w:pPr>
        <w:rPr>
          <w:rFonts w:ascii="ＭＳ 明朝" w:eastAsia="ＭＳ 明朝" w:hAnsi="ＭＳ 明朝" w:hint="eastAsia"/>
          <w:sz w:val="28"/>
          <w:szCs w:val="32"/>
        </w:rPr>
      </w:pPr>
      <w:r>
        <w:rPr>
          <w:rFonts w:ascii="ＭＳ 明朝" w:eastAsia="ＭＳ 明朝" w:hAnsi="ＭＳ 明朝" w:hint="eastAsia"/>
          <w:sz w:val="28"/>
          <w:szCs w:val="32"/>
        </w:rPr>
        <w:t>・</w:t>
      </w:r>
      <w:r w:rsidRPr="00F753A6">
        <w:rPr>
          <w:rFonts w:ascii="ＭＳ 明朝" w:eastAsia="ＭＳ 明朝" w:hAnsi="ＭＳ 明朝" w:hint="eastAsia"/>
          <w:sz w:val="28"/>
          <w:szCs w:val="32"/>
        </w:rPr>
        <w:t>週休</w:t>
      </w:r>
      <w:r w:rsidRPr="00F753A6">
        <w:rPr>
          <w:rFonts w:ascii="ＭＳ 明朝" w:eastAsia="ＭＳ 明朝" w:hAnsi="ＭＳ 明朝"/>
          <w:sz w:val="28"/>
          <w:szCs w:val="32"/>
        </w:rPr>
        <w:t>2日確保工事</w:t>
      </w:r>
      <w:r>
        <w:rPr>
          <w:rFonts w:ascii="ＭＳ 明朝" w:eastAsia="ＭＳ 明朝" w:hAnsi="ＭＳ 明朝" w:hint="eastAsia"/>
          <w:sz w:val="28"/>
          <w:szCs w:val="32"/>
        </w:rPr>
        <w:t>に伴う</w:t>
      </w:r>
      <w:r w:rsidRPr="00F753A6">
        <w:rPr>
          <w:rFonts w:ascii="ＭＳ 明朝" w:eastAsia="ＭＳ 明朝" w:hAnsi="ＭＳ 明朝" w:hint="eastAsia"/>
          <w:sz w:val="28"/>
          <w:szCs w:val="32"/>
        </w:rPr>
        <w:t>補正係数（通期の週休</w:t>
      </w:r>
      <w:r w:rsidRPr="00F753A6">
        <w:rPr>
          <w:rFonts w:ascii="ＭＳ 明朝" w:eastAsia="ＭＳ 明朝" w:hAnsi="ＭＳ 明朝"/>
          <w:sz w:val="28"/>
          <w:szCs w:val="32"/>
        </w:rPr>
        <w:t>2日）</w:t>
      </w:r>
    </w:p>
    <w:p w14:paraId="19F39857" w14:textId="77777777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労務費　</w:t>
      </w:r>
      <w:r w:rsidRPr="00F753A6">
        <w:rPr>
          <w:rFonts w:ascii="ＭＳ 明朝" w:eastAsia="ＭＳ 明朝" w:hAnsi="ＭＳ 明朝"/>
          <w:sz w:val="28"/>
          <w:szCs w:val="32"/>
        </w:rPr>
        <w:t>1.02</w:t>
      </w:r>
    </w:p>
    <w:p w14:paraId="31280711" w14:textId="77777777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共通仮設費率</w:t>
      </w:r>
      <w:r w:rsidRPr="00F753A6">
        <w:rPr>
          <w:rFonts w:ascii="ＭＳ 明朝" w:eastAsia="ＭＳ 明朝" w:hAnsi="ＭＳ 明朝"/>
          <w:sz w:val="28"/>
          <w:szCs w:val="32"/>
        </w:rPr>
        <w:t xml:space="preserve"> 1.02</w:t>
      </w:r>
    </w:p>
    <w:p w14:paraId="059CEB65" w14:textId="77777777" w:rsid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現場管理費率</w:t>
      </w:r>
      <w:r w:rsidRPr="00F753A6">
        <w:rPr>
          <w:rFonts w:ascii="ＭＳ 明朝" w:eastAsia="ＭＳ 明朝" w:hAnsi="ＭＳ 明朝"/>
          <w:sz w:val="28"/>
          <w:szCs w:val="32"/>
        </w:rPr>
        <w:t xml:space="preserve"> 1.03</w:t>
      </w:r>
    </w:p>
    <w:p w14:paraId="2A79DD62" w14:textId="77777777" w:rsid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</w:p>
    <w:p w14:paraId="38C1CA27" w14:textId="6FFF26A1" w:rsidR="00F753A6" w:rsidRPr="00F753A6" w:rsidRDefault="00F753A6" w:rsidP="00F753A6">
      <w:pPr>
        <w:rPr>
          <w:rFonts w:ascii="ＭＳ 明朝" w:eastAsia="ＭＳ 明朝" w:hAnsi="ＭＳ 明朝" w:hint="eastAsia"/>
          <w:sz w:val="28"/>
          <w:szCs w:val="32"/>
        </w:rPr>
      </w:pPr>
      <w:r>
        <w:rPr>
          <w:rFonts w:ascii="ＭＳ 明朝" w:eastAsia="ＭＳ 明朝" w:hAnsi="ＭＳ 明朝" w:hint="eastAsia"/>
          <w:sz w:val="28"/>
          <w:szCs w:val="32"/>
        </w:rPr>
        <w:t>・</w:t>
      </w:r>
      <w:r w:rsidRPr="00F753A6">
        <w:rPr>
          <w:rFonts w:ascii="ＭＳ 明朝" w:eastAsia="ＭＳ 明朝" w:hAnsi="ＭＳ 明朝" w:hint="eastAsia"/>
          <w:sz w:val="28"/>
          <w:szCs w:val="32"/>
        </w:rPr>
        <w:t>一般交通影響の補正</w:t>
      </w:r>
      <w:r>
        <w:rPr>
          <w:rFonts w:ascii="ＭＳ 明朝" w:eastAsia="ＭＳ 明朝" w:hAnsi="ＭＳ 明朝" w:hint="eastAsia"/>
          <w:sz w:val="28"/>
          <w:szCs w:val="32"/>
        </w:rPr>
        <w:t>係数</w:t>
      </w:r>
    </w:p>
    <w:p w14:paraId="5E93BF4E" w14:textId="5322FDA6" w:rsidR="00F753A6" w:rsidRPr="00F753A6" w:rsidRDefault="00F753A6" w:rsidP="00F753A6">
      <w:pPr>
        <w:rPr>
          <w:rFonts w:ascii="ＭＳ 明朝" w:eastAsia="ＭＳ 明朝" w:hAnsi="ＭＳ 明朝" w:hint="eastAsia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一般交通影響有②で計算</w:t>
      </w:r>
    </w:p>
    <w:sectPr w:rsidR="00F753A6" w:rsidRPr="00F753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A4"/>
    <w:rsid w:val="0066148F"/>
    <w:rsid w:val="00F441A4"/>
    <w:rsid w:val="00F7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B54FF9"/>
  <w15:chartTrackingRefBased/>
  <w15:docId w15:val="{36DE2A6E-302C-4F4D-A27C-48C68EDD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小玉　稜</dc:creator>
  <cp:keywords/>
  <dc:description/>
  <cp:lastModifiedBy>小玉　稜</cp:lastModifiedBy>
  <cp:revision>3</cp:revision>
  <dcterms:created xsi:type="dcterms:W3CDTF">2025-07-02T08:19:00Z</dcterms:created>
  <dcterms:modified xsi:type="dcterms:W3CDTF">2025-07-02T08:28:00Z</dcterms:modified>
</cp:coreProperties>
</file>